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0CF" w:rsidRPr="00CF7214" w:rsidRDefault="00AB40CF" w:rsidP="00CF7214">
      <w:pPr>
        <w:pStyle w:val="ListParagraph"/>
        <w:numPr>
          <w:ilvl w:val="0"/>
          <w:numId w:val="1"/>
        </w:numPr>
        <w:shd w:val="clear" w:color="auto" w:fill="FFFFFF"/>
        <w:spacing w:after="0" w:line="240" w:lineRule="auto"/>
        <w:outlineLvl w:val="1"/>
        <w:rPr>
          <w:rFonts w:ascii="Times New Roman" w:eastAsia="Times New Roman" w:hAnsi="Times New Roman" w:cs="Times New Roman"/>
          <w:color w:val="333333"/>
          <w:sz w:val="52"/>
          <w:szCs w:val="52"/>
          <w:lang w:eastAsia="en-AU"/>
        </w:rPr>
      </w:pPr>
      <w:r w:rsidRPr="00CF7214">
        <w:rPr>
          <w:rFonts w:ascii="Times New Roman" w:eastAsia="Times New Roman" w:hAnsi="Times New Roman" w:cs="Times New Roman"/>
          <w:color w:val="333333"/>
          <w:sz w:val="52"/>
          <w:szCs w:val="52"/>
          <w:lang w:eastAsia="en-AU"/>
        </w:rPr>
        <w:t>A destiny and purpose</w:t>
      </w:r>
      <w:bookmarkStart w:id="0" w:name="_GoBack"/>
      <w:bookmarkEnd w:id="0"/>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The British-Israel-World Federation Australia is the culmination of a hundred years of fellowship and promotion of God’s True Word and Promise to His nations and people. In 1919 numerous groups and organisations came together across the world to form ‘The British-Israel-World Federation’, a unified and purpose driven organisation to educate and promote the British Israel message. The headquarters located in the UK.</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In Australia, there were branches in all corners of the nation with branch headquarters in every state capital city. Lending libraries and bookstores provided literature for Christians from all walks of life.</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During the 1930-50s, there was a travelling Commissioner filling town halls in all cities and country towns spreading hope, truth and revival. This lead to large movements and denominations arising well through to the 60s. The impact of The British-Israel-World Federation is still felt throughout Australia today, though unrecognized and forgotten.</w:t>
      </w:r>
    </w:p>
    <w:p w:rsidR="00AB40CF" w:rsidRDefault="00AB40CF" w:rsidP="00AB40CF">
      <w:pPr>
        <w:shd w:val="clear" w:color="auto" w:fill="FFFFFF"/>
        <w:spacing w:before="100" w:beforeAutospacing="1" w:after="100" w:afterAutospacing="1" w:line="240" w:lineRule="auto"/>
        <w:rPr>
          <w:rFonts w:ascii="var(--nv-fallback-ff)" w:eastAsia="Times New Roman" w:hAnsi="var(--nv-fallback-ff)" w:cs="Segoe UI"/>
          <w:color w:val="333333"/>
          <w:sz w:val="24"/>
          <w:szCs w:val="24"/>
          <w:lang w:eastAsia="en-AU"/>
        </w:rPr>
      </w:pPr>
      <w:r w:rsidRPr="00AB40CF">
        <w:rPr>
          <w:rFonts w:ascii="Segoe UI" w:eastAsia="Times New Roman" w:hAnsi="Segoe UI" w:cs="Segoe UI"/>
          <w:color w:val="333333"/>
          <w:sz w:val="24"/>
          <w:szCs w:val="24"/>
          <w:lang w:eastAsia="en-AU"/>
        </w:rPr>
        <w:t>Over the years, the BIWF in Australia has downsized to have only two official operating branches, Queensland and Victoria. </w:t>
      </w:r>
      <w:r w:rsidRPr="00AB40CF">
        <w:rPr>
          <w:rFonts w:ascii="var(--nv-fallback-ff)" w:eastAsia="Times New Roman" w:hAnsi="var(--nv-fallback-ff)" w:cs="Segoe UI"/>
          <w:color w:val="333333"/>
          <w:sz w:val="24"/>
          <w:szCs w:val="24"/>
          <w:lang w:eastAsia="en-AU"/>
        </w:rPr>
        <w:t>We invite you to be part of the mission in bringing true clarity and understanding of God’s word to Australia, the Great Southland of the Holy Spirit.</w:t>
      </w:r>
    </w:p>
    <w:p w:rsidR="00AB40CF" w:rsidRPr="00AB40CF" w:rsidRDefault="00AB40CF" w:rsidP="00AB40CF">
      <w:pPr>
        <w:shd w:val="clear" w:color="auto" w:fill="FFFFFF"/>
        <w:spacing w:before="100" w:beforeAutospacing="1" w:after="100" w:afterAutospacing="1" w:line="240" w:lineRule="auto"/>
        <w:rPr>
          <w:rFonts w:ascii="var(--nv-fallback-ff)" w:eastAsia="Times New Roman" w:hAnsi="var(--nv-fallback-ff)" w:cs="Segoe UI"/>
          <w:b/>
          <w:color w:val="333333"/>
          <w:sz w:val="40"/>
          <w:szCs w:val="40"/>
          <w:lang w:eastAsia="en-AU"/>
        </w:rPr>
      </w:pPr>
      <w:r w:rsidRPr="00AB40CF">
        <w:rPr>
          <w:rFonts w:ascii="var(--nv-fallback-ff)" w:eastAsia="Times New Roman" w:hAnsi="var(--nv-fallback-ff)" w:cs="Segoe UI"/>
          <w:b/>
          <w:color w:val="333333"/>
          <w:sz w:val="40"/>
          <w:szCs w:val="40"/>
          <w:lang w:eastAsia="en-AU"/>
        </w:rPr>
        <w:t>Our Belief Statement</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The Federation accepts and adheres strictly to the Bible as the revealed</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Word of God, and as the only rule of faith and practice for Christians; to the Deity</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proofErr w:type="gramStart"/>
      <w:r w:rsidRPr="00AB40CF">
        <w:rPr>
          <w:rFonts w:ascii="Segoe UI" w:eastAsia="Times New Roman" w:hAnsi="Segoe UI" w:cs="Segoe UI"/>
          <w:color w:val="333333"/>
          <w:sz w:val="24"/>
          <w:szCs w:val="24"/>
          <w:lang w:eastAsia="en-AU"/>
        </w:rPr>
        <w:t>of</w:t>
      </w:r>
      <w:proofErr w:type="gramEnd"/>
      <w:r w:rsidRPr="00AB40CF">
        <w:rPr>
          <w:rFonts w:ascii="Segoe UI" w:eastAsia="Times New Roman" w:hAnsi="Segoe UI" w:cs="Segoe UI"/>
          <w:color w:val="333333"/>
          <w:sz w:val="24"/>
          <w:szCs w:val="24"/>
          <w:lang w:eastAsia="en-AU"/>
        </w:rPr>
        <w:t xml:space="preserve"> Our Lord Jesus Christ and to the sufficiency of His Atoning Sacrifice for all</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proofErr w:type="gramStart"/>
      <w:r w:rsidRPr="00AB40CF">
        <w:rPr>
          <w:rFonts w:ascii="Segoe UI" w:eastAsia="Times New Roman" w:hAnsi="Segoe UI" w:cs="Segoe UI"/>
          <w:color w:val="333333"/>
          <w:sz w:val="24"/>
          <w:szCs w:val="24"/>
          <w:lang w:eastAsia="en-AU"/>
        </w:rPr>
        <w:t>mankind</w:t>
      </w:r>
      <w:proofErr w:type="gramEnd"/>
      <w:r w:rsidRPr="00AB40CF">
        <w:rPr>
          <w:rFonts w:ascii="Segoe UI" w:eastAsia="Times New Roman" w:hAnsi="Segoe UI" w:cs="Segoe UI"/>
          <w:color w:val="333333"/>
          <w:sz w:val="24"/>
          <w:szCs w:val="24"/>
          <w:lang w:eastAsia="en-AU"/>
        </w:rPr>
        <w:t>; and to the unconditional and unchangeable Covenant of God with</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Abraham as the fundamental truths by which all doctrine must be measured.</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In particular the Federation holds as follows:—</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 xml:space="preserve">That the Bible is Historically, Scientifically, and </w:t>
      </w:r>
      <w:proofErr w:type="gramStart"/>
      <w:r w:rsidRPr="00AB40CF">
        <w:rPr>
          <w:rFonts w:ascii="Segoe UI" w:eastAsia="Times New Roman" w:hAnsi="Segoe UI" w:cs="Segoe UI"/>
          <w:color w:val="333333"/>
          <w:sz w:val="24"/>
          <w:szCs w:val="24"/>
          <w:lang w:eastAsia="en-AU"/>
        </w:rPr>
        <w:t>Doctrinally</w:t>
      </w:r>
      <w:proofErr w:type="gramEnd"/>
      <w:r w:rsidRPr="00AB40CF">
        <w:rPr>
          <w:rFonts w:ascii="Segoe UI" w:eastAsia="Times New Roman" w:hAnsi="Segoe UI" w:cs="Segoe UI"/>
          <w:color w:val="333333"/>
          <w:sz w:val="24"/>
          <w:szCs w:val="24"/>
          <w:lang w:eastAsia="en-AU"/>
        </w:rPr>
        <w:t xml:space="preserve"> accurate.</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That the Bible contains God’s Plan for the Salvation of the Human Race and that</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proofErr w:type="gramStart"/>
      <w:r w:rsidRPr="00AB40CF">
        <w:rPr>
          <w:rFonts w:ascii="Segoe UI" w:eastAsia="Times New Roman" w:hAnsi="Segoe UI" w:cs="Segoe UI"/>
          <w:color w:val="333333"/>
          <w:sz w:val="24"/>
          <w:szCs w:val="24"/>
          <w:lang w:eastAsia="en-AU"/>
        </w:rPr>
        <w:t>this</w:t>
      </w:r>
      <w:proofErr w:type="gramEnd"/>
      <w:r w:rsidRPr="00AB40CF">
        <w:rPr>
          <w:rFonts w:ascii="Segoe UI" w:eastAsia="Times New Roman" w:hAnsi="Segoe UI" w:cs="Segoe UI"/>
          <w:color w:val="333333"/>
          <w:sz w:val="24"/>
          <w:szCs w:val="24"/>
          <w:lang w:eastAsia="en-AU"/>
        </w:rPr>
        <w:t xml:space="preserve"> Plan is worked out through His People who:—</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lastRenderedPageBreak/>
        <w:t xml:space="preserve">“. . . . </w:t>
      </w:r>
      <w:proofErr w:type="gramStart"/>
      <w:r w:rsidRPr="00AB40CF">
        <w:rPr>
          <w:rFonts w:ascii="Segoe UI" w:eastAsia="Times New Roman" w:hAnsi="Segoe UI" w:cs="Segoe UI"/>
          <w:color w:val="333333"/>
          <w:sz w:val="24"/>
          <w:szCs w:val="24"/>
          <w:lang w:eastAsia="en-AU"/>
        </w:rPr>
        <w:t>are</w:t>
      </w:r>
      <w:proofErr w:type="gramEnd"/>
      <w:r w:rsidRPr="00AB40CF">
        <w:rPr>
          <w:rFonts w:ascii="Segoe UI" w:eastAsia="Times New Roman" w:hAnsi="Segoe UI" w:cs="Segoe UI"/>
          <w:color w:val="333333"/>
          <w:sz w:val="24"/>
          <w:szCs w:val="24"/>
          <w:lang w:eastAsia="en-AU"/>
        </w:rPr>
        <w:t xml:space="preserve"> Israelites,</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 xml:space="preserve">To whom </w:t>
      </w:r>
      <w:proofErr w:type="spellStart"/>
      <w:r w:rsidRPr="00AB40CF">
        <w:rPr>
          <w:rFonts w:ascii="Segoe UI" w:eastAsia="Times New Roman" w:hAnsi="Segoe UI" w:cs="Segoe UI"/>
          <w:color w:val="333333"/>
          <w:sz w:val="24"/>
          <w:szCs w:val="24"/>
          <w:lang w:eastAsia="en-AU"/>
        </w:rPr>
        <w:t>pertaineth</w:t>
      </w:r>
      <w:proofErr w:type="spellEnd"/>
      <w:r w:rsidRPr="00AB40CF">
        <w:rPr>
          <w:rFonts w:ascii="Segoe UI" w:eastAsia="Times New Roman" w:hAnsi="Segoe UI" w:cs="Segoe UI"/>
          <w:color w:val="333333"/>
          <w:sz w:val="24"/>
          <w:szCs w:val="24"/>
          <w:lang w:eastAsia="en-AU"/>
        </w:rPr>
        <w:t xml:space="preserve"> the </w:t>
      </w:r>
      <w:proofErr w:type="gramStart"/>
      <w:r w:rsidRPr="00AB40CF">
        <w:rPr>
          <w:rFonts w:ascii="Segoe UI" w:eastAsia="Times New Roman" w:hAnsi="Segoe UI" w:cs="Segoe UI"/>
          <w:color w:val="333333"/>
          <w:sz w:val="24"/>
          <w:szCs w:val="24"/>
          <w:lang w:eastAsia="en-AU"/>
        </w:rPr>
        <w:t>Adoption,</w:t>
      </w:r>
      <w:proofErr w:type="gramEnd"/>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And the Glory,</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And the Covenants,</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And the giving of the Law,</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And the service of God,</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And the Promises,</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And of whom, as concerning the flesh, Christ came,”</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(Romans 10:4-5)</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That the Covenant with Abraham, Isaac, and Jacob is in the final stages of</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proofErr w:type="gramStart"/>
      <w:r w:rsidRPr="00AB40CF">
        <w:rPr>
          <w:rFonts w:ascii="Segoe UI" w:eastAsia="Times New Roman" w:hAnsi="Segoe UI" w:cs="Segoe UI"/>
          <w:color w:val="333333"/>
          <w:sz w:val="24"/>
          <w:szCs w:val="24"/>
          <w:lang w:eastAsia="en-AU"/>
        </w:rPr>
        <w:t>fulfilment</w:t>
      </w:r>
      <w:proofErr w:type="gramEnd"/>
      <w:r w:rsidRPr="00AB40CF">
        <w:rPr>
          <w:rFonts w:ascii="Segoe UI" w:eastAsia="Times New Roman" w:hAnsi="Segoe UI" w:cs="Segoe UI"/>
          <w:color w:val="333333"/>
          <w:sz w:val="24"/>
          <w:szCs w:val="24"/>
          <w:lang w:eastAsia="en-AU"/>
        </w:rPr>
        <w:t xml:space="preserve"> through the descendants of the Ephraim-Israel Kingdom—as distinct</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proofErr w:type="gramStart"/>
      <w:r w:rsidRPr="00AB40CF">
        <w:rPr>
          <w:rFonts w:ascii="Segoe UI" w:eastAsia="Times New Roman" w:hAnsi="Segoe UI" w:cs="Segoe UI"/>
          <w:color w:val="333333"/>
          <w:sz w:val="24"/>
          <w:szCs w:val="24"/>
          <w:lang w:eastAsia="en-AU"/>
        </w:rPr>
        <w:t>from</w:t>
      </w:r>
      <w:proofErr w:type="gramEnd"/>
      <w:r w:rsidRPr="00AB40CF">
        <w:rPr>
          <w:rFonts w:ascii="Segoe UI" w:eastAsia="Times New Roman" w:hAnsi="Segoe UI" w:cs="Segoe UI"/>
          <w:color w:val="333333"/>
          <w:sz w:val="24"/>
          <w:szCs w:val="24"/>
          <w:lang w:eastAsia="en-AU"/>
        </w:rPr>
        <w:t xml:space="preserve"> the Judah-Israel Kingdom.</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That the descendants of the Ephraim-Israel Kingdom are officially organised</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proofErr w:type="gramStart"/>
      <w:r w:rsidRPr="00AB40CF">
        <w:rPr>
          <w:rFonts w:ascii="Segoe UI" w:eastAsia="Times New Roman" w:hAnsi="Segoe UI" w:cs="Segoe UI"/>
          <w:color w:val="333333"/>
          <w:sz w:val="24"/>
          <w:szCs w:val="24"/>
          <w:lang w:eastAsia="en-AU"/>
        </w:rPr>
        <w:t>today</w:t>
      </w:r>
      <w:proofErr w:type="gramEnd"/>
      <w:r w:rsidRPr="00AB40CF">
        <w:rPr>
          <w:rFonts w:ascii="Segoe UI" w:eastAsia="Times New Roman" w:hAnsi="Segoe UI" w:cs="Segoe UI"/>
          <w:color w:val="333333"/>
          <w:sz w:val="24"/>
          <w:szCs w:val="24"/>
          <w:lang w:eastAsia="en-AU"/>
        </w:rPr>
        <w:t xml:space="preserve"> in the Commonwealth of British Nations, and in the United States of</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America.</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That the correct interpretation of the Bible depends: upon the terms ‘House of</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r w:rsidRPr="00AB40CF">
        <w:rPr>
          <w:rFonts w:ascii="Segoe UI" w:eastAsia="Times New Roman" w:hAnsi="Segoe UI" w:cs="Segoe UI"/>
          <w:color w:val="333333"/>
          <w:sz w:val="24"/>
          <w:szCs w:val="24"/>
          <w:lang w:eastAsia="en-AU"/>
        </w:rPr>
        <w:t>Israel’, ‘House of Judah’, and ‘House of David’ being properly understood in their</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proofErr w:type="gramStart"/>
      <w:r w:rsidRPr="00AB40CF">
        <w:rPr>
          <w:rFonts w:ascii="Segoe UI" w:eastAsia="Times New Roman" w:hAnsi="Segoe UI" w:cs="Segoe UI"/>
          <w:color w:val="333333"/>
          <w:sz w:val="24"/>
          <w:szCs w:val="24"/>
          <w:lang w:eastAsia="en-AU"/>
        </w:rPr>
        <w:t>historical</w:t>
      </w:r>
      <w:proofErr w:type="gramEnd"/>
      <w:r w:rsidRPr="00AB40CF">
        <w:rPr>
          <w:rFonts w:ascii="Segoe UI" w:eastAsia="Times New Roman" w:hAnsi="Segoe UI" w:cs="Segoe UI"/>
          <w:color w:val="333333"/>
          <w:sz w:val="24"/>
          <w:szCs w:val="24"/>
          <w:lang w:eastAsia="en-AU"/>
        </w:rPr>
        <w:t xml:space="preserve"> and prophetical settings, and upon an understanding of the distinction</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proofErr w:type="gramStart"/>
      <w:r w:rsidRPr="00AB40CF">
        <w:rPr>
          <w:rFonts w:ascii="Segoe UI" w:eastAsia="Times New Roman" w:hAnsi="Segoe UI" w:cs="Segoe UI"/>
          <w:color w:val="333333"/>
          <w:sz w:val="24"/>
          <w:szCs w:val="24"/>
          <w:lang w:eastAsia="en-AU"/>
        </w:rPr>
        <w:t>between</w:t>
      </w:r>
      <w:proofErr w:type="gramEnd"/>
      <w:r w:rsidRPr="00AB40CF">
        <w:rPr>
          <w:rFonts w:ascii="Segoe UI" w:eastAsia="Times New Roman" w:hAnsi="Segoe UI" w:cs="Segoe UI"/>
          <w:color w:val="333333"/>
          <w:sz w:val="24"/>
          <w:szCs w:val="24"/>
          <w:lang w:eastAsia="en-AU"/>
        </w:rPr>
        <w:t xml:space="preserve"> Israel and Judah.</w:t>
      </w:r>
    </w:p>
    <w:p w:rsidR="00AB40CF" w:rsidRPr="00AB40CF" w:rsidRDefault="00AB40CF" w:rsidP="00AB40CF">
      <w:pPr>
        <w:shd w:val="clear" w:color="auto" w:fill="FFFFFF"/>
        <w:spacing w:before="100" w:beforeAutospacing="1" w:after="100" w:afterAutospacing="1" w:line="240" w:lineRule="auto"/>
        <w:rPr>
          <w:rFonts w:ascii="Segoe UI" w:eastAsia="Times New Roman" w:hAnsi="Segoe UI" w:cs="Segoe UI"/>
          <w:color w:val="333333"/>
          <w:sz w:val="24"/>
          <w:szCs w:val="24"/>
          <w:lang w:eastAsia="en-AU"/>
        </w:rPr>
      </w:pPr>
    </w:p>
    <w:sectPr w:rsidR="00AB40CF" w:rsidRPr="00AB4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ar(--nv-fallback-f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75pt;visibility:visible;mso-wrap-style:square" o:bullet="t">
        <v:imagedata r:id="rId1" o:title=""/>
      </v:shape>
    </w:pict>
  </w:numPicBullet>
  <w:abstractNum w:abstractNumId="0" w15:restartNumberingAfterBreak="0">
    <w:nsid w:val="6ECE2A41"/>
    <w:multiLevelType w:val="hybridMultilevel"/>
    <w:tmpl w:val="682CC7BE"/>
    <w:lvl w:ilvl="0" w:tplc="57945BA4">
      <w:start w:val="1"/>
      <w:numFmt w:val="bullet"/>
      <w:lvlText w:val=""/>
      <w:lvlPicBulletId w:val="0"/>
      <w:lvlJc w:val="left"/>
      <w:pPr>
        <w:tabs>
          <w:tab w:val="num" w:pos="360"/>
        </w:tabs>
        <w:ind w:left="360" w:hanging="360"/>
      </w:pPr>
      <w:rPr>
        <w:rFonts w:ascii="Symbol" w:hAnsi="Symbol" w:hint="default"/>
      </w:rPr>
    </w:lvl>
    <w:lvl w:ilvl="1" w:tplc="F8E2A490" w:tentative="1">
      <w:start w:val="1"/>
      <w:numFmt w:val="bullet"/>
      <w:lvlText w:val=""/>
      <w:lvlJc w:val="left"/>
      <w:pPr>
        <w:tabs>
          <w:tab w:val="num" w:pos="1080"/>
        </w:tabs>
        <w:ind w:left="1080" w:hanging="360"/>
      </w:pPr>
      <w:rPr>
        <w:rFonts w:ascii="Symbol" w:hAnsi="Symbol" w:hint="default"/>
      </w:rPr>
    </w:lvl>
    <w:lvl w:ilvl="2" w:tplc="C62C19B6" w:tentative="1">
      <w:start w:val="1"/>
      <w:numFmt w:val="bullet"/>
      <w:lvlText w:val=""/>
      <w:lvlJc w:val="left"/>
      <w:pPr>
        <w:tabs>
          <w:tab w:val="num" w:pos="1800"/>
        </w:tabs>
        <w:ind w:left="1800" w:hanging="360"/>
      </w:pPr>
      <w:rPr>
        <w:rFonts w:ascii="Symbol" w:hAnsi="Symbol" w:hint="default"/>
      </w:rPr>
    </w:lvl>
    <w:lvl w:ilvl="3" w:tplc="E2C08EBE" w:tentative="1">
      <w:start w:val="1"/>
      <w:numFmt w:val="bullet"/>
      <w:lvlText w:val=""/>
      <w:lvlJc w:val="left"/>
      <w:pPr>
        <w:tabs>
          <w:tab w:val="num" w:pos="2520"/>
        </w:tabs>
        <w:ind w:left="2520" w:hanging="360"/>
      </w:pPr>
      <w:rPr>
        <w:rFonts w:ascii="Symbol" w:hAnsi="Symbol" w:hint="default"/>
      </w:rPr>
    </w:lvl>
    <w:lvl w:ilvl="4" w:tplc="77768400" w:tentative="1">
      <w:start w:val="1"/>
      <w:numFmt w:val="bullet"/>
      <w:lvlText w:val=""/>
      <w:lvlJc w:val="left"/>
      <w:pPr>
        <w:tabs>
          <w:tab w:val="num" w:pos="3240"/>
        </w:tabs>
        <w:ind w:left="3240" w:hanging="360"/>
      </w:pPr>
      <w:rPr>
        <w:rFonts w:ascii="Symbol" w:hAnsi="Symbol" w:hint="default"/>
      </w:rPr>
    </w:lvl>
    <w:lvl w:ilvl="5" w:tplc="6588A8EC" w:tentative="1">
      <w:start w:val="1"/>
      <w:numFmt w:val="bullet"/>
      <w:lvlText w:val=""/>
      <w:lvlJc w:val="left"/>
      <w:pPr>
        <w:tabs>
          <w:tab w:val="num" w:pos="3960"/>
        </w:tabs>
        <w:ind w:left="3960" w:hanging="360"/>
      </w:pPr>
      <w:rPr>
        <w:rFonts w:ascii="Symbol" w:hAnsi="Symbol" w:hint="default"/>
      </w:rPr>
    </w:lvl>
    <w:lvl w:ilvl="6" w:tplc="128E45C0" w:tentative="1">
      <w:start w:val="1"/>
      <w:numFmt w:val="bullet"/>
      <w:lvlText w:val=""/>
      <w:lvlJc w:val="left"/>
      <w:pPr>
        <w:tabs>
          <w:tab w:val="num" w:pos="4680"/>
        </w:tabs>
        <w:ind w:left="4680" w:hanging="360"/>
      </w:pPr>
      <w:rPr>
        <w:rFonts w:ascii="Symbol" w:hAnsi="Symbol" w:hint="default"/>
      </w:rPr>
    </w:lvl>
    <w:lvl w:ilvl="7" w:tplc="32960742" w:tentative="1">
      <w:start w:val="1"/>
      <w:numFmt w:val="bullet"/>
      <w:lvlText w:val=""/>
      <w:lvlJc w:val="left"/>
      <w:pPr>
        <w:tabs>
          <w:tab w:val="num" w:pos="5400"/>
        </w:tabs>
        <w:ind w:left="5400" w:hanging="360"/>
      </w:pPr>
      <w:rPr>
        <w:rFonts w:ascii="Symbol" w:hAnsi="Symbol" w:hint="default"/>
      </w:rPr>
    </w:lvl>
    <w:lvl w:ilvl="8" w:tplc="BC2456B4" w:tentative="1">
      <w:start w:val="1"/>
      <w:numFmt w:val="bullet"/>
      <w:lvlText w:val=""/>
      <w:lvlJc w:val="left"/>
      <w:pPr>
        <w:tabs>
          <w:tab w:val="num" w:pos="6120"/>
        </w:tabs>
        <w:ind w:left="61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CF"/>
    <w:rsid w:val="000F223A"/>
    <w:rsid w:val="00623E02"/>
    <w:rsid w:val="00873D28"/>
    <w:rsid w:val="00AB40CF"/>
    <w:rsid w:val="00C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850C2-6C5D-4D26-9B0C-D18B06FF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48573">
      <w:bodyDiv w:val="1"/>
      <w:marLeft w:val="0"/>
      <w:marRight w:val="0"/>
      <w:marTop w:val="0"/>
      <w:marBottom w:val="0"/>
      <w:divBdr>
        <w:top w:val="none" w:sz="0" w:space="0" w:color="auto"/>
        <w:left w:val="none" w:sz="0" w:space="0" w:color="auto"/>
        <w:bottom w:val="none" w:sz="0" w:space="0" w:color="auto"/>
        <w:right w:val="none" w:sz="0" w:space="0" w:color="auto"/>
      </w:divBdr>
      <w:divsChild>
        <w:div w:id="341585812">
          <w:marLeft w:val="0"/>
          <w:marRight w:val="0"/>
          <w:marTop w:val="0"/>
          <w:marBottom w:val="0"/>
          <w:divBdr>
            <w:top w:val="none" w:sz="0" w:space="0" w:color="auto"/>
            <w:left w:val="none" w:sz="0" w:space="0" w:color="auto"/>
            <w:bottom w:val="none" w:sz="0" w:space="0" w:color="auto"/>
            <w:right w:val="none" w:sz="0" w:space="0" w:color="auto"/>
          </w:divBdr>
          <w:divsChild>
            <w:div w:id="362875108">
              <w:marLeft w:val="0"/>
              <w:marRight w:val="0"/>
              <w:marTop w:val="0"/>
              <w:marBottom w:val="0"/>
              <w:divBdr>
                <w:top w:val="none" w:sz="0" w:space="0" w:color="auto"/>
                <w:left w:val="none" w:sz="0" w:space="0" w:color="auto"/>
                <w:bottom w:val="none" w:sz="0" w:space="0" w:color="auto"/>
                <w:right w:val="none" w:sz="0" w:space="0" w:color="auto"/>
              </w:divBdr>
              <w:divsChild>
                <w:div w:id="8139141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1980350">
          <w:marLeft w:val="0"/>
          <w:marRight w:val="0"/>
          <w:marTop w:val="0"/>
          <w:marBottom w:val="0"/>
          <w:divBdr>
            <w:top w:val="none" w:sz="0" w:space="0" w:color="auto"/>
            <w:left w:val="none" w:sz="0" w:space="0" w:color="auto"/>
            <w:bottom w:val="none" w:sz="0" w:space="0" w:color="auto"/>
            <w:right w:val="none" w:sz="0" w:space="0" w:color="auto"/>
          </w:divBdr>
          <w:divsChild>
            <w:div w:id="1652324972">
              <w:marLeft w:val="0"/>
              <w:marRight w:val="0"/>
              <w:marTop w:val="0"/>
              <w:marBottom w:val="0"/>
              <w:divBdr>
                <w:top w:val="none" w:sz="0" w:space="0" w:color="auto"/>
                <w:left w:val="none" w:sz="0" w:space="0" w:color="auto"/>
                <w:bottom w:val="none" w:sz="0" w:space="0" w:color="auto"/>
                <w:right w:val="none" w:sz="0" w:space="0" w:color="auto"/>
              </w:divBdr>
              <w:divsChild>
                <w:div w:id="13606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Simmill</dc:creator>
  <cp:keywords/>
  <dc:description/>
  <cp:lastModifiedBy>Michael Simmill</cp:lastModifiedBy>
  <cp:revision>2</cp:revision>
  <dcterms:created xsi:type="dcterms:W3CDTF">2024-05-31T04:22:00Z</dcterms:created>
  <dcterms:modified xsi:type="dcterms:W3CDTF">2024-05-31T04:22:00Z</dcterms:modified>
</cp:coreProperties>
</file>